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Pr="00043EE1" w:rsidRDefault="00DD55E9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b/>
          <w:sz w:val="24"/>
          <w:szCs w:val="24"/>
          <w:lang w:eastAsia="ko-KR"/>
        </w:rPr>
      </w:pPr>
      <w:proofErr w:type="spellStart"/>
      <w:r w:rsidRPr="00043EE1">
        <w:rPr>
          <w:rFonts w:ascii="바탕체" w:eastAsia="바탕체" w:hAnsi="바탕체" w:hint="eastAsia"/>
          <w:b/>
          <w:sz w:val="24"/>
          <w:szCs w:val="24"/>
          <w:lang w:eastAsia="ko-KR"/>
        </w:rPr>
        <w:t>수시마경</w:t>
      </w:r>
      <w:proofErr w:type="spellEnd"/>
    </w:p>
    <w:p w:rsidR="00043EE1" w:rsidRPr="00043EE1" w:rsidRDefault="00043EE1" w:rsidP="00043EE1">
      <w:pPr>
        <w:pStyle w:val="a9"/>
        <w:rPr>
          <w:rFonts w:ascii="바탕체" w:eastAsia="바탕체" w:hAnsi="바탕체"/>
          <w:sz w:val="24"/>
          <w:szCs w:val="24"/>
          <w:lang w:eastAsia="ko-KR"/>
        </w:rPr>
      </w:pPr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>(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Susīmasutta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proofErr w:type="gram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상윳따니까야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 xml:space="preserve"> </w:t>
      </w:r>
      <w:proofErr w:type="spellStart"/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>S2:29</w:t>
      </w:r>
      <w:proofErr w:type="spellEnd"/>
      <w:proofErr w:type="gramEnd"/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 xml:space="preserve">(3-9),  </w:t>
      </w:r>
      <w:proofErr w:type="spellStart"/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>전재성님역</w:t>
      </w:r>
      <w:proofErr w:type="spellEnd"/>
      <w:r w:rsidRPr="00043EE1">
        <w:rPr>
          <w:rFonts w:ascii="바탕체" w:eastAsia="바탕체" w:hAnsi="바탕체" w:hint="eastAsia"/>
          <w:sz w:val="24"/>
          <w:szCs w:val="24"/>
          <w:lang w:eastAsia="ko-KR"/>
        </w:rPr>
        <w:t>)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한때 세존께서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싸밧티의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제따바나에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있는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아나타삔디까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승원에 계셨다. 그때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세존께서 계신 곳으로 찾아왔다. 가까이 다가와서 세존께 예배를 올리고 한쪽으로 물러앉았다. 세존께서는 한쪽으로 물러앉은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아난다에게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이와 같이 말씀하셨다.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[세존] "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그대는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드는가?"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] "세존이시여,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않겠습니까?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현자입니다.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커다란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넓은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명쾌한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빠른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예리한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꿰뚫어보는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욕심이 없습니다.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만족을 압니다.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홀로 지냅니다.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교제하지 않습니다.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근면하고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부지럽합니다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설법자입니다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부드러운 말을 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충고의 말을 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악을 질책합니다. 세존이시여,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않겠습니까?"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[세존] "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참으로 그렇다.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참으로 그렇다.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않겠는가?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현자이다.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커다란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넓은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명쾌한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빠른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예리한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꿰뚫어보는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욕심이 없다.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만족을 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홀로 지낸다.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교제하지 않는다.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근면하고 부지런하다.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설법자이다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부드러운 말을 한다.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충고의 말을 한다.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,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lastRenderedPageBreak/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악을 질책한다.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아난다여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,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않겠는가?"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예찬할 때 마침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무리에 둘러싸여 세존께서 계신 곳으로 찾아왔다. 가까이 다가와서 세존께 예배를 올리고 한쪽으로 물러섰다. 한쪽으로 물러서서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세존께 이와 같이 말했다.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] "세존이시여, 참으로 그러합니다. 올바른 길로 잘 가신 이시여, 참으로 그러합니다.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않겠습니까?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현자입니다.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커다란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넓은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명쾌한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빠른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예리한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꿰뚫어보는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지혜를 지니고 있습니다.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욕심이 없습니다.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만족을 압니다.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홀로 지냅니다.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교제하지 않습니다.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근면하고 부지런합니다.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설법자입니다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부드러운 말을 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충고의 말을 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악을 질책합니다. 세존이시여,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이러석지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않겠습니까? 세존이시여, 저는 또한 어떠한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무리에 다가가든지 모두로부터 마찬가지로 이와 같은 말을 듣습니다.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'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현자이다.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커다란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넓은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명쾌한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빠른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예리한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꿰뚫어보는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지혜를 지니고 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욕심이 없다.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만족을 안다.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싸리뿟다는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홀로 지낸다.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교제하지 않는다.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근면하고 부지런하다.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설법자이다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부드러운 말을 한다.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충고의 말을 한다.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악을 질책한다. 어리석지 않고 악하지 않고 헤매지 않고 어지럽지 않은 마음을 지닌 사람으로서 누가 참으로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싸리뿟따를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마음에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들어하지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않겠는가' 라고"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마침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대한 예찬을 말할 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무리는 만족하고 기뻐하고 환희하며 찬란한 빛을 내었다. 마치 참으로 깨끗하고 순수하고 팔각형이며 잘 연마된 푸른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에머랄드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구슬이 황색의 모포 위에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던져져서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밝은 </w:t>
      </w: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lastRenderedPageBreak/>
        <w:t xml:space="preserve">빛으로 반짝이는 것과 같이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대한 예찬을 말할 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무리는 만족하고 기뻐하고 환희하며 찬란한 빛을 내었다.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마치 참으로 재주 있는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금세공사가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염부단금을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공들여 정련하여 만든 장식품이 황색의 모포 위에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던져져서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밝은 빛으로 반짝이는 것과 같이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대한 예찬을 말할 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무리는 만족하고 기뻐하고 환희하며 찬란한 빛을 내었다.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마치 밤의 새벽녘에 샛별이 밝은 빛으로 반짝이는 것과 같이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대한 예찬을 말할 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무리는 만족하고 기뻐하고 환희하며 찬란한 빛을 내었다.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마치 가을날 구름 한 점 없이 개었을 때 태양이 하늘을 밝히며 모든 허공의 어둠을 쳐부수고 밝은 빛으로 반짝이는 것과 같이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대한 예찬을 말할 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쑤씨마의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무리는 만족하고 기뻐하고 환희하며 찬란한 빛을 내었다.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그때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쑤씨마가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관해서 세존의 앞에서 이와 같은 시를 읊었다.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]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"분노하지 않고 욕심이 없고 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온화하고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길들여져서</w:t>
      </w:r>
      <w:proofErr w:type="spellEnd"/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스승의 찬사를 받을 만한 거룩한 님,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알려져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있네."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그때 세존께서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존자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싸리뿟따에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관해서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하늘아들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쑤씨마에게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이와 같은 시로 말씀하셨다.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[세존]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"분노하지 않고 욕심이 없고 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온화하고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길들여져서</w:t>
      </w:r>
      <w:proofErr w:type="spellEnd"/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잘 훈련된 자처럼 때를 기다리는 님,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싸리뿟따는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현자로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알려져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있네."</w:t>
      </w: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Default="00043EE1" w:rsidP="00043EE1">
      <w:pPr>
        <w:pStyle w:val="a9"/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註.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- </w:t>
      </w:r>
      <w:proofErr w:type="spellStart"/>
      <w:proofErr w:type="gram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염부단금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:</w:t>
      </w:r>
      <w:proofErr w:type="gram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jambonada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. 잠보 강가에서 나는 품질 좋은 금을 뜻한다.</w:t>
      </w:r>
    </w:p>
    <w:p w:rsidR="00043EE1" w:rsidRPr="00043EE1" w:rsidRDefault="00043EE1" w:rsidP="00043EE1">
      <w:pPr>
        <w:pStyle w:val="a9"/>
        <w:rPr>
          <w:rFonts w:ascii="바탕체" w:eastAsia="바탕체" w:hAnsi="바탕체" w:cs="굴림"/>
          <w:color w:val="000000"/>
          <w:sz w:val="24"/>
          <w:szCs w:val="24"/>
          <w:lang w:eastAsia="ko-KR" w:bidi="ar-SA"/>
        </w:rPr>
      </w:pPr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- 잘 훈련된 고용인처럼</w:t>
      </w:r>
      <w:proofErr w:type="spellStart"/>
      <w:r w:rsidRPr="00043EE1">
        <w:rPr>
          <w:rFonts w:ascii="바탕체" w:eastAsia="바탕체" w:hAnsi="바탕체"/>
          <w:sz w:val="24"/>
          <w:szCs w:val="24"/>
          <w:lang w:eastAsia="ko-KR"/>
        </w:rPr>
        <w:t>kāla</w:t>
      </w:r>
      <w:r w:rsidRPr="00043EE1">
        <w:rPr>
          <w:rFonts w:ascii="바탕체" w:eastAsia="바탕체" w:hAnsi="Tahoma" w:cs="Tahoma"/>
          <w:sz w:val="24"/>
          <w:szCs w:val="24"/>
          <w:lang w:eastAsia="ko-KR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  <w:lang w:eastAsia="ko-KR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  <w:lang w:eastAsia="ko-KR"/>
        </w:rPr>
        <w:t>ka</w:t>
      </w:r>
      <w:r w:rsidRPr="00043EE1">
        <w:rPr>
          <w:rFonts w:ascii="바탕체" w:eastAsia="바탕체" w:hAnsi="Tahoma" w:cs="Tahoma"/>
          <w:sz w:val="24"/>
          <w:szCs w:val="24"/>
          <w:lang w:eastAsia="ko-KR"/>
        </w:rPr>
        <w:t>ṅ</w:t>
      </w:r>
      <w:r w:rsidRPr="00043EE1">
        <w:rPr>
          <w:rFonts w:ascii="바탕체" w:eastAsia="바탕체" w:hAnsi="바탕체"/>
          <w:sz w:val="24"/>
          <w:szCs w:val="24"/>
          <w:lang w:eastAsia="ko-KR"/>
        </w:rPr>
        <w:t>khati</w:t>
      </w:r>
      <w:proofErr w:type="spellEnd"/>
      <w:r w:rsidRPr="00043EE1">
        <w:rPr>
          <w:rFonts w:ascii="바탕체" w:eastAsia="바탕체" w:hAnsi="바탕체"/>
          <w:sz w:val="24"/>
          <w:szCs w:val="24"/>
          <w:lang w:eastAsia="ko-KR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  <w:lang w:eastAsia="ko-KR"/>
        </w:rPr>
        <w:t>sudanto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:</w:t>
      </w:r>
      <w:proofErr w:type="gram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Srp.I.126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에 의하면, 번뇌를 끊은 자(</w:t>
      </w:r>
      <w:proofErr w:type="spell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khinasava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)는 여러 다른 시간에 열반에 들게 되므로 고용된 노동자가 자신의 임금을 기다리듯이 열반의 때를 기다린다. 동일한 생각이 </w:t>
      </w:r>
      <w:proofErr w:type="spellStart"/>
      <w:proofErr w:type="gramStart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Thag.606</w:t>
      </w:r>
      <w:proofErr w:type="spell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>에도</w:t>
      </w:r>
      <w:proofErr w:type="gramEnd"/>
      <w:r w:rsidRPr="00043EE1">
        <w:rPr>
          <w:rFonts w:ascii="바탕체" w:eastAsia="바탕체" w:hAnsi="바탕체" w:cs="굴림" w:hint="eastAsia"/>
          <w:color w:val="000000"/>
          <w:sz w:val="24"/>
          <w:szCs w:val="24"/>
          <w:lang w:eastAsia="ko-KR" w:bidi="ar-SA"/>
        </w:rPr>
        <w:t xml:space="preserve"> 나와 있다. </w:t>
      </w:r>
    </w:p>
    <w:p w:rsid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t>2. 3. 9.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Susīmasutta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t xml:space="preserve">110.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Sāvatthiya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</w:p>
    <w:p w:rsid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Atha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yena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tenupasa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kami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Upasa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kamitvā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abhivādetvā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ekamanta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nisīdi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Ekamanta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nisinna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etadavoca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: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tuyhampi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no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ruccatīti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Mahāpañño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Puthupañño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Hāsupañño1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Javanapañño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Tikkhapañño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Nibbedhikapañño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Santu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Pavivitto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Āraddhaviriyo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Vattā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Vacanakkhamo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Codako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Pāpagarahī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rucceyyāti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gramStart"/>
      <w:r w:rsidRPr="00043EE1">
        <w:rPr>
          <w:rFonts w:ascii="바탕체" w:eastAsia="바탕체" w:hAnsi="바탕체"/>
          <w:sz w:val="24"/>
          <w:szCs w:val="24"/>
        </w:rPr>
        <w:t>[PTS Page 064.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[\q 64/</w:t>
      </w:r>
      <w:proofErr w:type="gramStart"/>
      <w:r w:rsidRPr="00043EE1">
        <w:rPr>
          <w:rFonts w:ascii="바탕체" w:eastAsia="바탕체" w:hAnsi="바탕체"/>
          <w:sz w:val="24"/>
          <w:szCs w:val="24"/>
        </w:rPr>
        <w:t>] ]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mahāpañño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puthupañño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hāsupañño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javanapañño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tikkhapañño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nibbedhikapañño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santu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pavivitto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āraddhaviriyo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vattā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vacanakkhamo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codako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pāpagarahī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ānanda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ābalassa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rucceyyāti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t xml:space="preserve">1.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Hāsapañño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machasa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Sīmu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gramStart"/>
      <w:r w:rsidRPr="00043EE1">
        <w:rPr>
          <w:rFonts w:ascii="바탕체" w:eastAsia="바탕체" w:hAnsi="바탕체"/>
          <w:sz w:val="24"/>
          <w:szCs w:val="24"/>
        </w:rPr>
        <w:t xml:space="preserve">[PTS]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hāsupaññāti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ṭ</w:t>
      </w:r>
      <w:r w:rsidRPr="00043EE1">
        <w:rPr>
          <w:rFonts w:ascii="바탕체" w:eastAsia="바탕체" w:hAnsi="바탕체"/>
          <w:sz w:val="24"/>
          <w:szCs w:val="24"/>
        </w:rPr>
        <w:t>isamabhidādisu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yutta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hakathāya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dissate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t>[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BJT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Page 124] [\x 124/]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Atha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mahatiyā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parivuto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yena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tenupasa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kami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Upasa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kamitvā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abhivādetvā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ekamanta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hāsi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Ekamanta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Tahoma" w:cs="Tahoma"/>
          <w:sz w:val="24"/>
          <w:szCs w:val="24"/>
        </w:rPr>
        <w:t>ṭ</w:t>
      </w:r>
      <w:r w:rsidRPr="00043EE1">
        <w:rPr>
          <w:rFonts w:ascii="바탕체" w:eastAsia="바탕체" w:hAnsi="바탕체"/>
          <w:sz w:val="24"/>
          <w:szCs w:val="24"/>
        </w:rPr>
        <w:t>hito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susīmo1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etadavoca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: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Evameta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sugata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?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mahāpañño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Thupañño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Hāsupañño1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Javanapañño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Tikkhapañño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Nibbedhikapañño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lastRenderedPageBreak/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Santu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Pavivitto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Āraddhaviriyo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Vattā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Vacanakkhamo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Codako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Pāpagarahī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rucceyyāti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Ahampihi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yaññadeva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upasa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kami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Etadeva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bahula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sadda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</w:t>
      </w:r>
      <w:r w:rsidRPr="00043EE1">
        <w:rPr>
          <w:rFonts w:ascii="바탕체" w:eastAsia="바탕체" w:hAnsi="Tahoma" w:cs="Tahoma"/>
          <w:sz w:val="24"/>
          <w:szCs w:val="24"/>
        </w:rPr>
        <w:t>ṇ</w:t>
      </w:r>
      <w:r w:rsidRPr="00043EE1">
        <w:rPr>
          <w:rFonts w:ascii="바탕체" w:eastAsia="바탕체" w:hAnsi="바탕체"/>
          <w:sz w:val="24"/>
          <w:szCs w:val="24"/>
        </w:rPr>
        <w:t>āmi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: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Mahāpañño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Puthupañño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Hāsupañño1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Javanapañño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Tikkhapañño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nibbedhikapañño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Santu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Pavivitto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Āraddhaviriyo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Vattā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Vacanakkhamo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Codako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Pāpagarahī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hi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bhante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abālassa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adu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amū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hassa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avipallatthacittassa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rucceyyāti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Atha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attamanā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pamuditā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pītisomanassajātā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uccāvacā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anibhā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seti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Seyyathāpi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</w:t>
      </w:r>
      <w:r w:rsidRPr="00043EE1">
        <w:rPr>
          <w:rFonts w:ascii="바탕체" w:eastAsia="바탕체" w:hAnsi="Tahoma" w:cs="Tahoma"/>
          <w:sz w:val="24"/>
          <w:szCs w:val="24"/>
        </w:rPr>
        <w:t>ṇ</w:t>
      </w:r>
      <w:r w:rsidRPr="00043EE1">
        <w:rPr>
          <w:rFonts w:ascii="바탕체" w:eastAsia="바탕체" w:hAnsi="바탕체"/>
          <w:sz w:val="24"/>
          <w:szCs w:val="24"/>
        </w:rPr>
        <w:t>ive</w:t>
      </w:r>
      <w:r w:rsidRPr="00043EE1">
        <w:rPr>
          <w:rFonts w:ascii="바탕체" w:eastAsia="바탕체" w:hAnsi="Tahoma" w:cs="Tahoma"/>
          <w:sz w:val="24"/>
          <w:szCs w:val="24"/>
        </w:rPr>
        <w:t>ḷ</w:t>
      </w:r>
      <w:r w:rsidRPr="00043EE1">
        <w:rPr>
          <w:rFonts w:ascii="바탕체" w:eastAsia="바탕체" w:hAnsi="바탕체"/>
          <w:sz w:val="24"/>
          <w:szCs w:val="24"/>
        </w:rPr>
        <w:t>uriyo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subho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jātimā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2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suparikammakato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ukambale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nikkhitto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bhāsate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tapate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virocati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Evameva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[PTS Page 065. [\q 65/</w:t>
      </w:r>
      <w:proofErr w:type="gramStart"/>
      <w:r w:rsidRPr="00043EE1">
        <w:rPr>
          <w:rFonts w:ascii="바탕체" w:eastAsia="바탕체" w:hAnsi="바탕체"/>
          <w:sz w:val="24"/>
          <w:szCs w:val="24"/>
        </w:rPr>
        <w:t>] ]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attamanā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pamuditā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pītisomanassajātā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uccāvacā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anibhā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seti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Seyyathāpi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nekkha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3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jambonada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dakkhakammāraputtena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ukkāmukhe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sukusala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sampaha</w:t>
      </w:r>
      <w:r w:rsidRPr="00043EE1">
        <w:rPr>
          <w:rFonts w:ascii="바탕체" w:eastAsia="바탕체" w:hAnsi="Tahoma" w:cs="Tahoma"/>
          <w:sz w:val="24"/>
          <w:szCs w:val="24"/>
        </w:rPr>
        <w:t>ṭṭ</w:t>
      </w:r>
      <w:r w:rsidRPr="00043EE1">
        <w:rPr>
          <w:rFonts w:ascii="바탕체" w:eastAsia="바탕체" w:hAnsi="바탕체"/>
          <w:sz w:val="24"/>
          <w:szCs w:val="24"/>
        </w:rPr>
        <w:t>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4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ukambale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nikkhitto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bhāsate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tapate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virocati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Evameva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attamanā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pamuditā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pītisomanassajātā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uccāvacā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anibhā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seti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Seyyathāpi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(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saradasamaye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viddhe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vigatavalāhake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deve</w:t>
      </w:r>
      <w:proofErr w:type="spellEnd"/>
      <w:proofErr w:type="gramStart"/>
      <w:r w:rsidRPr="00043EE1">
        <w:rPr>
          <w:rFonts w:ascii="바탕체" w:eastAsia="바탕체" w:hAnsi="바탕체"/>
          <w:sz w:val="24"/>
          <w:szCs w:val="24"/>
        </w:rPr>
        <w:t>)4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rattiyā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paccūsasamaya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osadhītārakā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bhāsate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tapate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virocati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Evameva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attamanā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pamuditā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pītisomanassajātā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uccāvacā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anibhā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seti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Seyyathāpi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nāma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saradasamaye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viddhe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vigatavalāhake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ādicco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nabha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abbhussukkamāno5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sabba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akāsagata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tama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6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abhivihacca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bhāsate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tapate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virocati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Evameva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susīmassa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devaputtaparisā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sāriputtassa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bhaññamāne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attamanā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pamuditā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pītisomanassajātā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uccāvacā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nibhā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upada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r w:rsidRPr="00043EE1">
        <w:rPr>
          <w:rFonts w:ascii="바탕체" w:eastAsia="바탕체" w:hAnsi="바탕체"/>
          <w:sz w:val="24"/>
          <w:szCs w:val="24"/>
        </w:rPr>
        <w:t>seti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Atha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susimo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ārabbha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santike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ima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gātha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abhāsi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: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lastRenderedPageBreak/>
        <w:t xml:space="preserve">1.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Susīlamā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machasa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[PTS] 2.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Jotimā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3.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Nikkha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machasa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 4. (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Lakkha</w:t>
      </w:r>
      <w:r w:rsidRPr="00043EE1">
        <w:rPr>
          <w:rFonts w:ascii="바탕체" w:eastAsia="바탕체" w:hAnsi="Tahoma" w:cs="Tahoma"/>
          <w:sz w:val="24"/>
          <w:szCs w:val="24"/>
        </w:rPr>
        <w:t>ṇ</w:t>
      </w:r>
      <w:r w:rsidRPr="00043EE1">
        <w:rPr>
          <w:rFonts w:ascii="바탕체" w:eastAsia="바탕체" w:hAnsi="바탕체"/>
          <w:sz w:val="24"/>
          <w:szCs w:val="24"/>
        </w:rPr>
        <w:t>ehi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antarita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)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pā</w:t>
      </w:r>
      <w:r w:rsidRPr="00043EE1">
        <w:rPr>
          <w:rFonts w:ascii="바탕체" w:eastAsia="바탕체" w:hAnsi="Tahoma" w:cs="Tahoma"/>
          <w:sz w:val="24"/>
          <w:szCs w:val="24"/>
        </w:rPr>
        <w:t>ṭ</w:t>
      </w:r>
      <w:r w:rsidRPr="00043EE1">
        <w:rPr>
          <w:rFonts w:ascii="바탕체" w:eastAsia="바탕체" w:hAnsi="바탕체"/>
          <w:sz w:val="24"/>
          <w:szCs w:val="24"/>
        </w:rPr>
        <w:t>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sīhalapotthakesu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ceva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[PTS]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Potthake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ca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na</w:t>
      </w:r>
      <w:proofErr w:type="spellEnd"/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dissate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5.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Abbhūssakkamāno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machasa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Sīmu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, 2 6.</w:t>
      </w:r>
      <w:proofErr w:type="gram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proofErr w:type="gramStart"/>
      <w:r w:rsidRPr="00043EE1">
        <w:rPr>
          <w:rFonts w:ascii="바탕체" w:eastAsia="바탕체" w:hAnsi="바탕체"/>
          <w:sz w:val="24"/>
          <w:szCs w:val="24"/>
        </w:rPr>
        <w:t>Tamagata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machasa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,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syā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r w:rsidRPr="00043EE1">
        <w:rPr>
          <w:rFonts w:ascii="바탕체" w:eastAsia="바탕체" w:hAnsi="바탕체"/>
          <w:sz w:val="24"/>
          <w:szCs w:val="24"/>
        </w:rPr>
        <w:t>[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BJT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Page 126] [\x 126/]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samaññāto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akodhano</w:t>
      </w:r>
      <w:proofErr w:type="spellEnd"/>
      <w:proofErr w:type="gramStart"/>
      <w:r w:rsidRPr="00043EE1">
        <w:rPr>
          <w:rFonts w:ascii="바탕체" w:eastAsia="바탕체" w:hAnsi="바탕체"/>
          <w:sz w:val="24"/>
          <w:szCs w:val="24"/>
        </w:rPr>
        <w:t>,</w:t>
      </w:r>
      <w:proofErr w:type="gramEnd"/>
      <w:r w:rsidRPr="00043EE1">
        <w:rPr>
          <w:rFonts w:ascii="바탕체" w:eastAsia="바탕체" w:hAnsi="바탕체"/>
          <w:sz w:val="24"/>
          <w:szCs w:val="24"/>
        </w:rPr>
        <w:br/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sorato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danto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satthuva</w:t>
      </w:r>
      <w:r w:rsidRPr="00043EE1">
        <w:rPr>
          <w:rFonts w:ascii="바탕체" w:eastAsia="바탕체" w:hAnsi="Tahoma" w:cs="Tahoma"/>
          <w:sz w:val="24"/>
          <w:szCs w:val="24"/>
        </w:rPr>
        <w:t>ṇṇ</w:t>
      </w:r>
      <w:r w:rsidRPr="00043EE1">
        <w:rPr>
          <w:rFonts w:ascii="바탕체" w:eastAsia="바탕체" w:hAnsi="바탕체"/>
          <w:sz w:val="24"/>
          <w:szCs w:val="24"/>
        </w:rPr>
        <w:t>ābhato1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isīti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Atha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bhagavā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āyasmanta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ārabbha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susima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devaputta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gāthāya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ajjhabhāsi</w:t>
      </w:r>
      <w:proofErr w:type="gramStart"/>
      <w:r w:rsidRPr="00043EE1">
        <w:rPr>
          <w:rFonts w:ascii="바탕체" w:eastAsia="바탕체" w:hAnsi="바탕체"/>
          <w:sz w:val="24"/>
          <w:szCs w:val="24"/>
        </w:rPr>
        <w:t>:2</w:t>
      </w:r>
      <w:proofErr w:type="spellEnd"/>
      <w:proofErr w:type="gramEnd"/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</w:rPr>
      </w:pPr>
      <w:proofErr w:type="spellStart"/>
      <w:r w:rsidRPr="00043EE1">
        <w:rPr>
          <w:rFonts w:ascii="바탕체" w:eastAsia="바탕체" w:hAnsi="바탕체"/>
          <w:sz w:val="24"/>
          <w:szCs w:val="24"/>
        </w:rPr>
        <w:t>Pa</w:t>
      </w:r>
      <w:r w:rsidRPr="00043EE1">
        <w:rPr>
          <w:rFonts w:ascii="바탕체" w:eastAsia="바탕체" w:hAnsi="Tahoma" w:cs="Tahoma"/>
          <w:sz w:val="24"/>
          <w:szCs w:val="24"/>
        </w:rPr>
        <w:t>ṇḍ</w:t>
      </w:r>
      <w:r w:rsidRPr="00043EE1">
        <w:rPr>
          <w:rFonts w:ascii="바탕체" w:eastAsia="바탕체" w:hAnsi="바탕체"/>
          <w:sz w:val="24"/>
          <w:szCs w:val="24"/>
        </w:rPr>
        <w:t>itoti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samaññāto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sāriputto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akodhano</w:t>
      </w:r>
      <w:proofErr w:type="spellEnd"/>
      <w:proofErr w:type="gramStart"/>
      <w:r w:rsidRPr="00043EE1">
        <w:rPr>
          <w:rFonts w:ascii="바탕체" w:eastAsia="바탕체" w:hAnsi="바탕체"/>
          <w:sz w:val="24"/>
          <w:szCs w:val="24"/>
        </w:rPr>
        <w:t>,</w:t>
      </w:r>
      <w:proofErr w:type="gramEnd"/>
      <w:r w:rsidRPr="00043EE1">
        <w:rPr>
          <w:rFonts w:ascii="바탕체" w:eastAsia="바탕체" w:hAnsi="바탕체"/>
          <w:sz w:val="24"/>
          <w:szCs w:val="24"/>
        </w:rPr>
        <w:br/>
      </w:r>
      <w:proofErr w:type="spellStart"/>
      <w:r w:rsidRPr="00043EE1">
        <w:rPr>
          <w:rFonts w:ascii="바탕체" w:eastAsia="바탕체" w:hAnsi="바탕체"/>
          <w:sz w:val="24"/>
          <w:szCs w:val="24"/>
        </w:rPr>
        <w:t>Appiccho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sorato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danto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kāla</w:t>
      </w:r>
      <w:r w:rsidRPr="00043EE1">
        <w:rPr>
          <w:rFonts w:ascii="바탕체" w:eastAsia="바탕체" w:hAnsi="Tahoma" w:cs="Tahoma"/>
          <w:sz w:val="24"/>
          <w:szCs w:val="24"/>
        </w:rPr>
        <w:t>ṃ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ka</w:t>
      </w:r>
      <w:r w:rsidRPr="00043EE1">
        <w:rPr>
          <w:rFonts w:ascii="바탕체" w:eastAsia="바탕체" w:hAnsi="Tahoma" w:cs="Tahoma"/>
          <w:sz w:val="24"/>
          <w:szCs w:val="24"/>
        </w:rPr>
        <w:t>ṅ</w:t>
      </w:r>
      <w:r w:rsidRPr="00043EE1">
        <w:rPr>
          <w:rFonts w:ascii="바탕체" w:eastAsia="바탕체" w:hAnsi="바탕체"/>
          <w:sz w:val="24"/>
          <w:szCs w:val="24"/>
        </w:rPr>
        <w:t>khati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 xml:space="preserve"> </w:t>
      </w:r>
      <w:proofErr w:type="spellStart"/>
      <w:r w:rsidRPr="00043EE1">
        <w:rPr>
          <w:rFonts w:ascii="바탕체" w:eastAsia="바탕체" w:hAnsi="바탕체"/>
          <w:sz w:val="24"/>
          <w:szCs w:val="24"/>
        </w:rPr>
        <w:t>sudantoti3</w:t>
      </w:r>
      <w:proofErr w:type="spellEnd"/>
      <w:r w:rsidRPr="00043EE1">
        <w:rPr>
          <w:rFonts w:ascii="바탕체" w:eastAsia="바탕체" w:hAnsi="바탕체"/>
          <w:sz w:val="24"/>
          <w:szCs w:val="24"/>
        </w:rPr>
        <w:t>.</w:t>
      </w:r>
    </w:p>
    <w:p w:rsidR="00043EE1" w:rsidRPr="00043EE1" w:rsidRDefault="00043EE1" w:rsidP="00043EE1">
      <w:pPr>
        <w:pStyle w:val="a9"/>
        <w:rPr>
          <w:rFonts w:ascii="바탕체" w:eastAsia="바탕체" w:hAnsi="바탕체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043EE1" w:rsidRPr="00043EE1" w:rsidRDefault="00043EE1" w:rsidP="00043EE1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sectPr w:rsidR="00043EE1" w:rsidRPr="00043EE1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43EE1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2F35"/>
    <w:rsid w:val="00023A9C"/>
    <w:rsid w:val="0002540F"/>
    <w:rsid w:val="00026461"/>
    <w:rsid w:val="00027021"/>
    <w:rsid w:val="0002720A"/>
    <w:rsid w:val="00027ABF"/>
    <w:rsid w:val="000344F7"/>
    <w:rsid w:val="00036BAC"/>
    <w:rsid w:val="00037287"/>
    <w:rsid w:val="00037A4D"/>
    <w:rsid w:val="00040953"/>
    <w:rsid w:val="00040BFC"/>
    <w:rsid w:val="00041AEF"/>
    <w:rsid w:val="00042145"/>
    <w:rsid w:val="000428F7"/>
    <w:rsid w:val="00042C61"/>
    <w:rsid w:val="00042E97"/>
    <w:rsid w:val="00043EE1"/>
    <w:rsid w:val="0004419D"/>
    <w:rsid w:val="000456BE"/>
    <w:rsid w:val="000475B8"/>
    <w:rsid w:val="00051A67"/>
    <w:rsid w:val="00053957"/>
    <w:rsid w:val="0005435D"/>
    <w:rsid w:val="00056951"/>
    <w:rsid w:val="000574F7"/>
    <w:rsid w:val="00062893"/>
    <w:rsid w:val="00062F27"/>
    <w:rsid w:val="00063385"/>
    <w:rsid w:val="00067F30"/>
    <w:rsid w:val="00073879"/>
    <w:rsid w:val="00075756"/>
    <w:rsid w:val="000757B5"/>
    <w:rsid w:val="0007733C"/>
    <w:rsid w:val="00077E1D"/>
    <w:rsid w:val="00080932"/>
    <w:rsid w:val="00081B95"/>
    <w:rsid w:val="0008277B"/>
    <w:rsid w:val="00083B79"/>
    <w:rsid w:val="00087450"/>
    <w:rsid w:val="00090E52"/>
    <w:rsid w:val="000933B0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E31"/>
    <w:rsid w:val="000B0EFE"/>
    <w:rsid w:val="000B100B"/>
    <w:rsid w:val="000B1300"/>
    <w:rsid w:val="000B1E11"/>
    <w:rsid w:val="000B26FC"/>
    <w:rsid w:val="000B2ECC"/>
    <w:rsid w:val="000B3A05"/>
    <w:rsid w:val="000B63EA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429B"/>
    <w:rsid w:val="000E49E8"/>
    <w:rsid w:val="000E5A69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31BB"/>
    <w:rsid w:val="00105802"/>
    <w:rsid w:val="00106961"/>
    <w:rsid w:val="00106A34"/>
    <w:rsid w:val="001076EF"/>
    <w:rsid w:val="00107BA7"/>
    <w:rsid w:val="00111DA9"/>
    <w:rsid w:val="001167D8"/>
    <w:rsid w:val="00117C3A"/>
    <w:rsid w:val="00123076"/>
    <w:rsid w:val="00123836"/>
    <w:rsid w:val="00124071"/>
    <w:rsid w:val="00124FF9"/>
    <w:rsid w:val="001301D4"/>
    <w:rsid w:val="00130E31"/>
    <w:rsid w:val="001326FE"/>
    <w:rsid w:val="001347DA"/>
    <w:rsid w:val="00134EDA"/>
    <w:rsid w:val="0013503E"/>
    <w:rsid w:val="00136EDA"/>
    <w:rsid w:val="001373C8"/>
    <w:rsid w:val="0014048E"/>
    <w:rsid w:val="00141EE3"/>
    <w:rsid w:val="00142A24"/>
    <w:rsid w:val="00142E26"/>
    <w:rsid w:val="00147260"/>
    <w:rsid w:val="00147D01"/>
    <w:rsid w:val="00150110"/>
    <w:rsid w:val="0015226D"/>
    <w:rsid w:val="00152797"/>
    <w:rsid w:val="0015379E"/>
    <w:rsid w:val="00153A89"/>
    <w:rsid w:val="001554A1"/>
    <w:rsid w:val="001566A6"/>
    <w:rsid w:val="00160422"/>
    <w:rsid w:val="00160CE3"/>
    <w:rsid w:val="00161CB3"/>
    <w:rsid w:val="001640FB"/>
    <w:rsid w:val="00164F89"/>
    <w:rsid w:val="00165D21"/>
    <w:rsid w:val="001700F7"/>
    <w:rsid w:val="00170625"/>
    <w:rsid w:val="00170D39"/>
    <w:rsid w:val="0017280A"/>
    <w:rsid w:val="00174354"/>
    <w:rsid w:val="00174A21"/>
    <w:rsid w:val="00174ACA"/>
    <w:rsid w:val="001752D1"/>
    <w:rsid w:val="0017674C"/>
    <w:rsid w:val="00177C5E"/>
    <w:rsid w:val="0018069E"/>
    <w:rsid w:val="001823B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60E6"/>
    <w:rsid w:val="001A13B0"/>
    <w:rsid w:val="001A2299"/>
    <w:rsid w:val="001A2459"/>
    <w:rsid w:val="001A3071"/>
    <w:rsid w:val="001A41DA"/>
    <w:rsid w:val="001A7984"/>
    <w:rsid w:val="001A79E7"/>
    <w:rsid w:val="001B0E01"/>
    <w:rsid w:val="001B11E9"/>
    <w:rsid w:val="001B15C1"/>
    <w:rsid w:val="001B361F"/>
    <w:rsid w:val="001B4067"/>
    <w:rsid w:val="001B6360"/>
    <w:rsid w:val="001C12D8"/>
    <w:rsid w:val="001C181E"/>
    <w:rsid w:val="001C281B"/>
    <w:rsid w:val="001C3618"/>
    <w:rsid w:val="001C4F70"/>
    <w:rsid w:val="001C50C8"/>
    <w:rsid w:val="001C5475"/>
    <w:rsid w:val="001D000F"/>
    <w:rsid w:val="001D135E"/>
    <w:rsid w:val="001D3E9B"/>
    <w:rsid w:val="001D5CEA"/>
    <w:rsid w:val="001D5D87"/>
    <w:rsid w:val="001E0421"/>
    <w:rsid w:val="001E0FC4"/>
    <w:rsid w:val="001E2804"/>
    <w:rsid w:val="001E2903"/>
    <w:rsid w:val="001E43F1"/>
    <w:rsid w:val="001E4B1F"/>
    <w:rsid w:val="001E608D"/>
    <w:rsid w:val="001E6822"/>
    <w:rsid w:val="001E79DA"/>
    <w:rsid w:val="001F0646"/>
    <w:rsid w:val="001F0FE2"/>
    <w:rsid w:val="001F156A"/>
    <w:rsid w:val="001F3C93"/>
    <w:rsid w:val="001F5B49"/>
    <w:rsid w:val="001F697F"/>
    <w:rsid w:val="001F6D3D"/>
    <w:rsid w:val="001F7C34"/>
    <w:rsid w:val="00200097"/>
    <w:rsid w:val="002011E0"/>
    <w:rsid w:val="002034B1"/>
    <w:rsid w:val="00203937"/>
    <w:rsid w:val="00203CB3"/>
    <w:rsid w:val="00204F70"/>
    <w:rsid w:val="00206544"/>
    <w:rsid w:val="0020668A"/>
    <w:rsid w:val="00206B07"/>
    <w:rsid w:val="00206F25"/>
    <w:rsid w:val="00210F5C"/>
    <w:rsid w:val="00211C69"/>
    <w:rsid w:val="0021258C"/>
    <w:rsid w:val="002126EF"/>
    <w:rsid w:val="00212B08"/>
    <w:rsid w:val="00214F02"/>
    <w:rsid w:val="002204A9"/>
    <w:rsid w:val="00221801"/>
    <w:rsid w:val="0022356D"/>
    <w:rsid w:val="00224087"/>
    <w:rsid w:val="002252C0"/>
    <w:rsid w:val="0023260C"/>
    <w:rsid w:val="00232EB7"/>
    <w:rsid w:val="00235931"/>
    <w:rsid w:val="00235E93"/>
    <w:rsid w:val="00236F7C"/>
    <w:rsid w:val="00237331"/>
    <w:rsid w:val="00240389"/>
    <w:rsid w:val="00240542"/>
    <w:rsid w:val="00241207"/>
    <w:rsid w:val="002420D1"/>
    <w:rsid w:val="00242C58"/>
    <w:rsid w:val="002435CA"/>
    <w:rsid w:val="00243902"/>
    <w:rsid w:val="00246316"/>
    <w:rsid w:val="002477BD"/>
    <w:rsid w:val="0025275D"/>
    <w:rsid w:val="00253877"/>
    <w:rsid w:val="00253D34"/>
    <w:rsid w:val="00255FB6"/>
    <w:rsid w:val="00256506"/>
    <w:rsid w:val="00257BA4"/>
    <w:rsid w:val="00260ABE"/>
    <w:rsid w:val="00261A3F"/>
    <w:rsid w:val="00261BCE"/>
    <w:rsid w:val="00261C90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74040"/>
    <w:rsid w:val="002740F6"/>
    <w:rsid w:val="00275D78"/>
    <w:rsid w:val="00280834"/>
    <w:rsid w:val="00282900"/>
    <w:rsid w:val="00283F80"/>
    <w:rsid w:val="0028488D"/>
    <w:rsid w:val="00284EEF"/>
    <w:rsid w:val="00285690"/>
    <w:rsid w:val="00286AA1"/>
    <w:rsid w:val="00287816"/>
    <w:rsid w:val="002904D4"/>
    <w:rsid w:val="002906C1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FD6"/>
    <w:rsid w:val="002B503A"/>
    <w:rsid w:val="002B54DA"/>
    <w:rsid w:val="002B59C9"/>
    <w:rsid w:val="002B6761"/>
    <w:rsid w:val="002C1FCC"/>
    <w:rsid w:val="002C25CE"/>
    <w:rsid w:val="002C4BBF"/>
    <w:rsid w:val="002C5FBD"/>
    <w:rsid w:val="002D21BF"/>
    <w:rsid w:val="002D2E6F"/>
    <w:rsid w:val="002D2F8F"/>
    <w:rsid w:val="002D357C"/>
    <w:rsid w:val="002D402E"/>
    <w:rsid w:val="002D6896"/>
    <w:rsid w:val="002D793F"/>
    <w:rsid w:val="002E0655"/>
    <w:rsid w:val="002E1B50"/>
    <w:rsid w:val="002E2D0C"/>
    <w:rsid w:val="002E4E89"/>
    <w:rsid w:val="002E55E6"/>
    <w:rsid w:val="002E5DDB"/>
    <w:rsid w:val="002E5FD0"/>
    <w:rsid w:val="002E65A9"/>
    <w:rsid w:val="002E7409"/>
    <w:rsid w:val="002F0693"/>
    <w:rsid w:val="002F1E68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FC6"/>
    <w:rsid w:val="00321547"/>
    <w:rsid w:val="00324BB5"/>
    <w:rsid w:val="00324CA4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7B09"/>
    <w:rsid w:val="00347D04"/>
    <w:rsid w:val="003520FF"/>
    <w:rsid w:val="003526A4"/>
    <w:rsid w:val="0035278B"/>
    <w:rsid w:val="0035337B"/>
    <w:rsid w:val="00356DF4"/>
    <w:rsid w:val="00362331"/>
    <w:rsid w:val="003652EC"/>
    <w:rsid w:val="003666E4"/>
    <w:rsid w:val="00370B62"/>
    <w:rsid w:val="003748C1"/>
    <w:rsid w:val="00375CA1"/>
    <w:rsid w:val="003768B8"/>
    <w:rsid w:val="00376B1E"/>
    <w:rsid w:val="0038098B"/>
    <w:rsid w:val="0038191D"/>
    <w:rsid w:val="0038282A"/>
    <w:rsid w:val="00383AA6"/>
    <w:rsid w:val="0038543B"/>
    <w:rsid w:val="00385D5B"/>
    <w:rsid w:val="003866C4"/>
    <w:rsid w:val="00386FCB"/>
    <w:rsid w:val="00387F1C"/>
    <w:rsid w:val="00390D7D"/>
    <w:rsid w:val="00392378"/>
    <w:rsid w:val="00392C75"/>
    <w:rsid w:val="00397737"/>
    <w:rsid w:val="00397F08"/>
    <w:rsid w:val="003A0C2F"/>
    <w:rsid w:val="003A156D"/>
    <w:rsid w:val="003A160F"/>
    <w:rsid w:val="003A1E9A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08FE"/>
    <w:rsid w:val="003C3FE2"/>
    <w:rsid w:val="003C4EF6"/>
    <w:rsid w:val="003C6CE2"/>
    <w:rsid w:val="003C7B51"/>
    <w:rsid w:val="003D4055"/>
    <w:rsid w:val="003D4F55"/>
    <w:rsid w:val="003D5750"/>
    <w:rsid w:val="003E0216"/>
    <w:rsid w:val="003E0922"/>
    <w:rsid w:val="003E0A4A"/>
    <w:rsid w:val="003E426A"/>
    <w:rsid w:val="003E57DB"/>
    <w:rsid w:val="003E6450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07F08"/>
    <w:rsid w:val="00411293"/>
    <w:rsid w:val="00411799"/>
    <w:rsid w:val="00412EB2"/>
    <w:rsid w:val="0041517C"/>
    <w:rsid w:val="0041687F"/>
    <w:rsid w:val="00417007"/>
    <w:rsid w:val="00420F03"/>
    <w:rsid w:val="00423157"/>
    <w:rsid w:val="00425EC3"/>
    <w:rsid w:val="00432082"/>
    <w:rsid w:val="004325CC"/>
    <w:rsid w:val="00432617"/>
    <w:rsid w:val="004355AF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1E6"/>
    <w:rsid w:val="00446884"/>
    <w:rsid w:val="00446BEC"/>
    <w:rsid w:val="00446C7A"/>
    <w:rsid w:val="004473CB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58E"/>
    <w:rsid w:val="0046593D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4DD7"/>
    <w:rsid w:val="00495A56"/>
    <w:rsid w:val="0049744D"/>
    <w:rsid w:val="00497F86"/>
    <w:rsid w:val="004A1470"/>
    <w:rsid w:val="004A4C16"/>
    <w:rsid w:val="004A4E32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055C"/>
    <w:rsid w:val="004D2F17"/>
    <w:rsid w:val="004D4ECF"/>
    <w:rsid w:val="004D5406"/>
    <w:rsid w:val="004D6AE1"/>
    <w:rsid w:val="004D78A0"/>
    <w:rsid w:val="004E0C3C"/>
    <w:rsid w:val="004E0CFE"/>
    <w:rsid w:val="004E3269"/>
    <w:rsid w:val="004E46DA"/>
    <w:rsid w:val="004E4A2C"/>
    <w:rsid w:val="004E6EA8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858"/>
    <w:rsid w:val="00555CC3"/>
    <w:rsid w:val="00562000"/>
    <w:rsid w:val="00566C32"/>
    <w:rsid w:val="005673D2"/>
    <w:rsid w:val="00567820"/>
    <w:rsid w:val="00571C7C"/>
    <w:rsid w:val="0057331F"/>
    <w:rsid w:val="00573E78"/>
    <w:rsid w:val="005764DF"/>
    <w:rsid w:val="005765D9"/>
    <w:rsid w:val="0057772A"/>
    <w:rsid w:val="00580037"/>
    <w:rsid w:val="005826E4"/>
    <w:rsid w:val="0058291E"/>
    <w:rsid w:val="00582D09"/>
    <w:rsid w:val="00583692"/>
    <w:rsid w:val="00583B96"/>
    <w:rsid w:val="005850C8"/>
    <w:rsid w:val="005855AE"/>
    <w:rsid w:val="00586C2B"/>
    <w:rsid w:val="00590A70"/>
    <w:rsid w:val="00590C11"/>
    <w:rsid w:val="005917B5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88F"/>
    <w:rsid w:val="005C721E"/>
    <w:rsid w:val="005D155B"/>
    <w:rsid w:val="005D29FA"/>
    <w:rsid w:val="005D2A4E"/>
    <w:rsid w:val="005D2BE3"/>
    <w:rsid w:val="005D4073"/>
    <w:rsid w:val="005D4F86"/>
    <w:rsid w:val="005D5E2F"/>
    <w:rsid w:val="005E0908"/>
    <w:rsid w:val="005E1939"/>
    <w:rsid w:val="005E3CD7"/>
    <w:rsid w:val="005E4B16"/>
    <w:rsid w:val="005E52EC"/>
    <w:rsid w:val="005E5DB3"/>
    <w:rsid w:val="005E677C"/>
    <w:rsid w:val="005F0052"/>
    <w:rsid w:val="005F0845"/>
    <w:rsid w:val="005F3892"/>
    <w:rsid w:val="005F45B6"/>
    <w:rsid w:val="005F68EA"/>
    <w:rsid w:val="00600055"/>
    <w:rsid w:val="00601A8A"/>
    <w:rsid w:val="00601D7B"/>
    <w:rsid w:val="00602AD7"/>
    <w:rsid w:val="00605B03"/>
    <w:rsid w:val="00607F03"/>
    <w:rsid w:val="006106F1"/>
    <w:rsid w:val="00611DC4"/>
    <w:rsid w:val="0061315F"/>
    <w:rsid w:val="00613DAE"/>
    <w:rsid w:val="00614B42"/>
    <w:rsid w:val="00615BF2"/>
    <w:rsid w:val="00616694"/>
    <w:rsid w:val="0062084B"/>
    <w:rsid w:val="006226AC"/>
    <w:rsid w:val="00623656"/>
    <w:rsid w:val="00624437"/>
    <w:rsid w:val="00624EAD"/>
    <w:rsid w:val="00626AB0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010"/>
    <w:rsid w:val="00652C12"/>
    <w:rsid w:val="006560DD"/>
    <w:rsid w:val="00656927"/>
    <w:rsid w:val="00657E69"/>
    <w:rsid w:val="00660405"/>
    <w:rsid w:val="0066087A"/>
    <w:rsid w:val="0066151D"/>
    <w:rsid w:val="00661676"/>
    <w:rsid w:val="00662A88"/>
    <w:rsid w:val="006651BE"/>
    <w:rsid w:val="00665857"/>
    <w:rsid w:val="00666617"/>
    <w:rsid w:val="00666997"/>
    <w:rsid w:val="00667764"/>
    <w:rsid w:val="00667F43"/>
    <w:rsid w:val="006721A6"/>
    <w:rsid w:val="006735DB"/>
    <w:rsid w:val="0067604F"/>
    <w:rsid w:val="00676D14"/>
    <w:rsid w:val="00676F40"/>
    <w:rsid w:val="00680C7F"/>
    <w:rsid w:val="006821AF"/>
    <w:rsid w:val="00682C4E"/>
    <w:rsid w:val="00685A81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A668C"/>
    <w:rsid w:val="006A7145"/>
    <w:rsid w:val="006A73B7"/>
    <w:rsid w:val="006B03C1"/>
    <w:rsid w:val="006B06B4"/>
    <w:rsid w:val="006B0872"/>
    <w:rsid w:val="006B0E78"/>
    <w:rsid w:val="006B157A"/>
    <w:rsid w:val="006B5B22"/>
    <w:rsid w:val="006B71C9"/>
    <w:rsid w:val="006C1EF9"/>
    <w:rsid w:val="006C56EE"/>
    <w:rsid w:val="006D08CC"/>
    <w:rsid w:val="006D177A"/>
    <w:rsid w:val="006D1F95"/>
    <w:rsid w:val="006D3378"/>
    <w:rsid w:val="006D35BC"/>
    <w:rsid w:val="006D3F77"/>
    <w:rsid w:val="006D40EA"/>
    <w:rsid w:val="006D5A9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695"/>
    <w:rsid w:val="006E7ADB"/>
    <w:rsid w:val="006E7E29"/>
    <w:rsid w:val="006F22D3"/>
    <w:rsid w:val="006F4579"/>
    <w:rsid w:val="006F4693"/>
    <w:rsid w:val="006F52BD"/>
    <w:rsid w:val="006F7D8B"/>
    <w:rsid w:val="006F7E6E"/>
    <w:rsid w:val="0070124A"/>
    <w:rsid w:val="00701906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0E01"/>
    <w:rsid w:val="007210AE"/>
    <w:rsid w:val="00723083"/>
    <w:rsid w:val="00725BCA"/>
    <w:rsid w:val="00727992"/>
    <w:rsid w:val="00727EA6"/>
    <w:rsid w:val="007324D0"/>
    <w:rsid w:val="007334D2"/>
    <w:rsid w:val="0073359C"/>
    <w:rsid w:val="0073378B"/>
    <w:rsid w:val="007341B5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5095B"/>
    <w:rsid w:val="0075114C"/>
    <w:rsid w:val="00751206"/>
    <w:rsid w:val="00754628"/>
    <w:rsid w:val="00754C07"/>
    <w:rsid w:val="007555E7"/>
    <w:rsid w:val="0075572A"/>
    <w:rsid w:val="0075624E"/>
    <w:rsid w:val="00760875"/>
    <w:rsid w:val="00762C5F"/>
    <w:rsid w:val="007641BA"/>
    <w:rsid w:val="007653C3"/>
    <w:rsid w:val="007658FB"/>
    <w:rsid w:val="0076597C"/>
    <w:rsid w:val="00766B97"/>
    <w:rsid w:val="00767EF1"/>
    <w:rsid w:val="0077054E"/>
    <w:rsid w:val="00771AED"/>
    <w:rsid w:val="00773101"/>
    <w:rsid w:val="0077487A"/>
    <w:rsid w:val="00777509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87A49"/>
    <w:rsid w:val="007905D6"/>
    <w:rsid w:val="0079129B"/>
    <w:rsid w:val="00792A0E"/>
    <w:rsid w:val="00792AB9"/>
    <w:rsid w:val="00793E92"/>
    <w:rsid w:val="00794522"/>
    <w:rsid w:val="00796FC1"/>
    <w:rsid w:val="0079708F"/>
    <w:rsid w:val="00797A2F"/>
    <w:rsid w:val="007A0B16"/>
    <w:rsid w:val="007A3CE0"/>
    <w:rsid w:val="007A4149"/>
    <w:rsid w:val="007A4237"/>
    <w:rsid w:val="007A442C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1FB6"/>
    <w:rsid w:val="007E2C73"/>
    <w:rsid w:val="007E64B5"/>
    <w:rsid w:val="007E7232"/>
    <w:rsid w:val="007E7A31"/>
    <w:rsid w:val="007E7C26"/>
    <w:rsid w:val="007F04C9"/>
    <w:rsid w:val="007F1778"/>
    <w:rsid w:val="007F521C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421"/>
    <w:rsid w:val="0080487C"/>
    <w:rsid w:val="00804E2A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5F4"/>
    <w:rsid w:val="00843100"/>
    <w:rsid w:val="0084385E"/>
    <w:rsid w:val="00844942"/>
    <w:rsid w:val="00845836"/>
    <w:rsid w:val="008468E0"/>
    <w:rsid w:val="00846E9A"/>
    <w:rsid w:val="00847C42"/>
    <w:rsid w:val="00850AB8"/>
    <w:rsid w:val="00853204"/>
    <w:rsid w:val="00855950"/>
    <w:rsid w:val="00857192"/>
    <w:rsid w:val="00857C1F"/>
    <w:rsid w:val="008609B6"/>
    <w:rsid w:val="00862FA8"/>
    <w:rsid w:val="008648A9"/>
    <w:rsid w:val="00867A3D"/>
    <w:rsid w:val="00870625"/>
    <w:rsid w:val="008741F7"/>
    <w:rsid w:val="00876439"/>
    <w:rsid w:val="008772F2"/>
    <w:rsid w:val="008818CE"/>
    <w:rsid w:val="008824BC"/>
    <w:rsid w:val="008830D5"/>
    <w:rsid w:val="008839CC"/>
    <w:rsid w:val="00884159"/>
    <w:rsid w:val="008850F1"/>
    <w:rsid w:val="00885595"/>
    <w:rsid w:val="00890665"/>
    <w:rsid w:val="00890D74"/>
    <w:rsid w:val="0089244D"/>
    <w:rsid w:val="0089651C"/>
    <w:rsid w:val="008A2159"/>
    <w:rsid w:val="008A29CD"/>
    <w:rsid w:val="008A3791"/>
    <w:rsid w:val="008A4A03"/>
    <w:rsid w:val="008A58F0"/>
    <w:rsid w:val="008A69A8"/>
    <w:rsid w:val="008B0502"/>
    <w:rsid w:val="008B5722"/>
    <w:rsid w:val="008B591C"/>
    <w:rsid w:val="008B6448"/>
    <w:rsid w:val="008B6786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1D5B"/>
    <w:rsid w:val="008D435D"/>
    <w:rsid w:val="008D48B7"/>
    <w:rsid w:val="008D4E05"/>
    <w:rsid w:val="008E0FB8"/>
    <w:rsid w:val="008E3A54"/>
    <w:rsid w:val="008E760C"/>
    <w:rsid w:val="008F0CBF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1D5F"/>
    <w:rsid w:val="00902128"/>
    <w:rsid w:val="00902890"/>
    <w:rsid w:val="0090353B"/>
    <w:rsid w:val="009059EC"/>
    <w:rsid w:val="00905A34"/>
    <w:rsid w:val="00906197"/>
    <w:rsid w:val="00906F8D"/>
    <w:rsid w:val="009073DE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66E"/>
    <w:rsid w:val="00944876"/>
    <w:rsid w:val="009466BC"/>
    <w:rsid w:val="00946B8C"/>
    <w:rsid w:val="00950BAA"/>
    <w:rsid w:val="009559BE"/>
    <w:rsid w:val="009563FB"/>
    <w:rsid w:val="00957D20"/>
    <w:rsid w:val="00962AC2"/>
    <w:rsid w:val="00963147"/>
    <w:rsid w:val="00964908"/>
    <w:rsid w:val="00964E49"/>
    <w:rsid w:val="009651A5"/>
    <w:rsid w:val="00971C5B"/>
    <w:rsid w:val="00972261"/>
    <w:rsid w:val="00973484"/>
    <w:rsid w:val="009749F9"/>
    <w:rsid w:val="0097597F"/>
    <w:rsid w:val="00975D1D"/>
    <w:rsid w:val="00977B2C"/>
    <w:rsid w:val="00981017"/>
    <w:rsid w:val="00981099"/>
    <w:rsid w:val="00981D16"/>
    <w:rsid w:val="0098485A"/>
    <w:rsid w:val="00984E25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453"/>
    <w:rsid w:val="009B1F2F"/>
    <w:rsid w:val="009B46AA"/>
    <w:rsid w:val="009B650D"/>
    <w:rsid w:val="009B6520"/>
    <w:rsid w:val="009B7209"/>
    <w:rsid w:val="009B7964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3146"/>
    <w:rsid w:val="009D340A"/>
    <w:rsid w:val="009D37CC"/>
    <w:rsid w:val="009D4234"/>
    <w:rsid w:val="009D4736"/>
    <w:rsid w:val="009D57EF"/>
    <w:rsid w:val="009E0743"/>
    <w:rsid w:val="009E13B6"/>
    <w:rsid w:val="009E1704"/>
    <w:rsid w:val="009E47C3"/>
    <w:rsid w:val="009E5987"/>
    <w:rsid w:val="009F02A4"/>
    <w:rsid w:val="009F0783"/>
    <w:rsid w:val="009F1186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508A"/>
    <w:rsid w:val="00A267B3"/>
    <w:rsid w:val="00A3065D"/>
    <w:rsid w:val="00A3076C"/>
    <w:rsid w:val="00A31364"/>
    <w:rsid w:val="00A3333D"/>
    <w:rsid w:val="00A34AE9"/>
    <w:rsid w:val="00A3583F"/>
    <w:rsid w:val="00A367A3"/>
    <w:rsid w:val="00A37C02"/>
    <w:rsid w:val="00A37EB0"/>
    <w:rsid w:val="00A40BA3"/>
    <w:rsid w:val="00A40C6C"/>
    <w:rsid w:val="00A410B1"/>
    <w:rsid w:val="00A41475"/>
    <w:rsid w:val="00A42707"/>
    <w:rsid w:val="00A43466"/>
    <w:rsid w:val="00A45304"/>
    <w:rsid w:val="00A50661"/>
    <w:rsid w:val="00A51A56"/>
    <w:rsid w:val="00A52591"/>
    <w:rsid w:val="00A52840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5EC2"/>
    <w:rsid w:val="00A670C0"/>
    <w:rsid w:val="00A674F1"/>
    <w:rsid w:val="00A67812"/>
    <w:rsid w:val="00A70A68"/>
    <w:rsid w:val="00A714D9"/>
    <w:rsid w:val="00A71C27"/>
    <w:rsid w:val="00A722B4"/>
    <w:rsid w:val="00A745E8"/>
    <w:rsid w:val="00A74CC3"/>
    <w:rsid w:val="00A75B4A"/>
    <w:rsid w:val="00A75FAD"/>
    <w:rsid w:val="00A76F8E"/>
    <w:rsid w:val="00A77A5E"/>
    <w:rsid w:val="00A77A5F"/>
    <w:rsid w:val="00A802AD"/>
    <w:rsid w:val="00A81548"/>
    <w:rsid w:val="00A82F5F"/>
    <w:rsid w:val="00A8326E"/>
    <w:rsid w:val="00A86DE9"/>
    <w:rsid w:val="00A87122"/>
    <w:rsid w:val="00A90E39"/>
    <w:rsid w:val="00A9172D"/>
    <w:rsid w:val="00A91F89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A7F70"/>
    <w:rsid w:val="00AB1CDC"/>
    <w:rsid w:val="00AB21A6"/>
    <w:rsid w:val="00AB26F4"/>
    <w:rsid w:val="00AB3EDD"/>
    <w:rsid w:val="00AB4398"/>
    <w:rsid w:val="00AC0DCA"/>
    <w:rsid w:val="00AC28CF"/>
    <w:rsid w:val="00AC2937"/>
    <w:rsid w:val="00AC2D31"/>
    <w:rsid w:val="00AC33CC"/>
    <w:rsid w:val="00AC4103"/>
    <w:rsid w:val="00AC7850"/>
    <w:rsid w:val="00AD1039"/>
    <w:rsid w:val="00AD14C8"/>
    <w:rsid w:val="00AD1CE3"/>
    <w:rsid w:val="00AD2358"/>
    <w:rsid w:val="00AD368A"/>
    <w:rsid w:val="00AD398A"/>
    <w:rsid w:val="00AD3AE1"/>
    <w:rsid w:val="00AD4104"/>
    <w:rsid w:val="00AD44CB"/>
    <w:rsid w:val="00AD543D"/>
    <w:rsid w:val="00AE1244"/>
    <w:rsid w:val="00AE1616"/>
    <w:rsid w:val="00AE190E"/>
    <w:rsid w:val="00AE25EC"/>
    <w:rsid w:val="00AE2F5F"/>
    <w:rsid w:val="00AE3001"/>
    <w:rsid w:val="00AE418B"/>
    <w:rsid w:val="00AE5DC6"/>
    <w:rsid w:val="00AE70EF"/>
    <w:rsid w:val="00AF1A64"/>
    <w:rsid w:val="00AF1AF1"/>
    <w:rsid w:val="00AF1B24"/>
    <w:rsid w:val="00AF26EF"/>
    <w:rsid w:val="00AF2E74"/>
    <w:rsid w:val="00AF35E8"/>
    <w:rsid w:val="00AF540A"/>
    <w:rsid w:val="00AF551C"/>
    <w:rsid w:val="00AF7E6B"/>
    <w:rsid w:val="00B007CE"/>
    <w:rsid w:val="00B00990"/>
    <w:rsid w:val="00B0217C"/>
    <w:rsid w:val="00B03FAC"/>
    <w:rsid w:val="00B04FA6"/>
    <w:rsid w:val="00B06203"/>
    <w:rsid w:val="00B07699"/>
    <w:rsid w:val="00B101D4"/>
    <w:rsid w:val="00B126D0"/>
    <w:rsid w:val="00B1274B"/>
    <w:rsid w:val="00B156C2"/>
    <w:rsid w:val="00B15B20"/>
    <w:rsid w:val="00B15CC5"/>
    <w:rsid w:val="00B163DB"/>
    <w:rsid w:val="00B16B28"/>
    <w:rsid w:val="00B16CB2"/>
    <w:rsid w:val="00B207A1"/>
    <w:rsid w:val="00B20C59"/>
    <w:rsid w:val="00B210A8"/>
    <w:rsid w:val="00B2209E"/>
    <w:rsid w:val="00B24B0F"/>
    <w:rsid w:val="00B259D6"/>
    <w:rsid w:val="00B26253"/>
    <w:rsid w:val="00B2730A"/>
    <w:rsid w:val="00B30BF8"/>
    <w:rsid w:val="00B3269F"/>
    <w:rsid w:val="00B32C11"/>
    <w:rsid w:val="00B40855"/>
    <w:rsid w:val="00B40B7C"/>
    <w:rsid w:val="00B442C5"/>
    <w:rsid w:val="00B4453F"/>
    <w:rsid w:val="00B46D65"/>
    <w:rsid w:val="00B50A36"/>
    <w:rsid w:val="00B52508"/>
    <w:rsid w:val="00B53032"/>
    <w:rsid w:val="00B53533"/>
    <w:rsid w:val="00B53A47"/>
    <w:rsid w:val="00B55B7D"/>
    <w:rsid w:val="00B643FA"/>
    <w:rsid w:val="00B65052"/>
    <w:rsid w:val="00B67873"/>
    <w:rsid w:val="00B711C3"/>
    <w:rsid w:val="00B71CDB"/>
    <w:rsid w:val="00B730E0"/>
    <w:rsid w:val="00B75614"/>
    <w:rsid w:val="00B7786F"/>
    <w:rsid w:val="00B803B3"/>
    <w:rsid w:val="00B80607"/>
    <w:rsid w:val="00B807BD"/>
    <w:rsid w:val="00B80AA5"/>
    <w:rsid w:val="00B81DD0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2993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22DF"/>
    <w:rsid w:val="00BB3954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3EB6"/>
    <w:rsid w:val="00BF5D1B"/>
    <w:rsid w:val="00BF7729"/>
    <w:rsid w:val="00C00222"/>
    <w:rsid w:val="00C01041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38DB"/>
    <w:rsid w:val="00C253A6"/>
    <w:rsid w:val="00C26BA2"/>
    <w:rsid w:val="00C26FD0"/>
    <w:rsid w:val="00C317D9"/>
    <w:rsid w:val="00C3309E"/>
    <w:rsid w:val="00C34A43"/>
    <w:rsid w:val="00C34A99"/>
    <w:rsid w:val="00C37565"/>
    <w:rsid w:val="00C402E3"/>
    <w:rsid w:val="00C41F12"/>
    <w:rsid w:val="00C45EE1"/>
    <w:rsid w:val="00C46E99"/>
    <w:rsid w:val="00C4792C"/>
    <w:rsid w:val="00C51581"/>
    <w:rsid w:val="00C536AC"/>
    <w:rsid w:val="00C53A00"/>
    <w:rsid w:val="00C53E9B"/>
    <w:rsid w:val="00C54D98"/>
    <w:rsid w:val="00C55F7A"/>
    <w:rsid w:val="00C56A09"/>
    <w:rsid w:val="00C57CD0"/>
    <w:rsid w:val="00C60663"/>
    <w:rsid w:val="00C63AE2"/>
    <w:rsid w:val="00C63DF3"/>
    <w:rsid w:val="00C641A1"/>
    <w:rsid w:val="00C648AC"/>
    <w:rsid w:val="00C649C7"/>
    <w:rsid w:val="00C65334"/>
    <w:rsid w:val="00C65CA8"/>
    <w:rsid w:val="00C67418"/>
    <w:rsid w:val="00C67FDD"/>
    <w:rsid w:val="00C71A18"/>
    <w:rsid w:val="00C71A78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851"/>
    <w:rsid w:val="00C861ED"/>
    <w:rsid w:val="00C86985"/>
    <w:rsid w:val="00C87DF0"/>
    <w:rsid w:val="00C919F7"/>
    <w:rsid w:val="00C91B17"/>
    <w:rsid w:val="00C93336"/>
    <w:rsid w:val="00C93983"/>
    <w:rsid w:val="00C94F6F"/>
    <w:rsid w:val="00C95F1D"/>
    <w:rsid w:val="00C96151"/>
    <w:rsid w:val="00C9621E"/>
    <w:rsid w:val="00C97C8E"/>
    <w:rsid w:val="00CA2376"/>
    <w:rsid w:val="00CA495B"/>
    <w:rsid w:val="00CA4E65"/>
    <w:rsid w:val="00CA5138"/>
    <w:rsid w:val="00CA5434"/>
    <w:rsid w:val="00CA594B"/>
    <w:rsid w:val="00CA6456"/>
    <w:rsid w:val="00CA6F6C"/>
    <w:rsid w:val="00CA6FE5"/>
    <w:rsid w:val="00CA79F9"/>
    <w:rsid w:val="00CB1E9F"/>
    <w:rsid w:val="00CB3CF0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0D81"/>
    <w:rsid w:val="00CE1E9F"/>
    <w:rsid w:val="00CE5813"/>
    <w:rsid w:val="00CE5E6D"/>
    <w:rsid w:val="00CF5B3C"/>
    <w:rsid w:val="00CF6C45"/>
    <w:rsid w:val="00CF7E5B"/>
    <w:rsid w:val="00CF7E75"/>
    <w:rsid w:val="00D0170C"/>
    <w:rsid w:val="00D02454"/>
    <w:rsid w:val="00D024C4"/>
    <w:rsid w:val="00D046FB"/>
    <w:rsid w:val="00D0495F"/>
    <w:rsid w:val="00D0513B"/>
    <w:rsid w:val="00D0655F"/>
    <w:rsid w:val="00D1031B"/>
    <w:rsid w:val="00D10B38"/>
    <w:rsid w:val="00D11E73"/>
    <w:rsid w:val="00D11F52"/>
    <w:rsid w:val="00D13CFA"/>
    <w:rsid w:val="00D1547D"/>
    <w:rsid w:val="00D15E09"/>
    <w:rsid w:val="00D16E0F"/>
    <w:rsid w:val="00D177DC"/>
    <w:rsid w:val="00D17ACC"/>
    <w:rsid w:val="00D17C15"/>
    <w:rsid w:val="00D202C6"/>
    <w:rsid w:val="00D20796"/>
    <w:rsid w:val="00D214D8"/>
    <w:rsid w:val="00D217D2"/>
    <w:rsid w:val="00D21D6A"/>
    <w:rsid w:val="00D25C8B"/>
    <w:rsid w:val="00D26347"/>
    <w:rsid w:val="00D270BA"/>
    <w:rsid w:val="00D27AD4"/>
    <w:rsid w:val="00D32D1D"/>
    <w:rsid w:val="00D36B4D"/>
    <w:rsid w:val="00D36B84"/>
    <w:rsid w:val="00D40254"/>
    <w:rsid w:val="00D419EE"/>
    <w:rsid w:val="00D42AC6"/>
    <w:rsid w:val="00D4308C"/>
    <w:rsid w:val="00D438C4"/>
    <w:rsid w:val="00D44F58"/>
    <w:rsid w:val="00D4540F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4933"/>
    <w:rsid w:val="00D55C3A"/>
    <w:rsid w:val="00D56FFB"/>
    <w:rsid w:val="00D57AB8"/>
    <w:rsid w:val="00D60738"/>
    <w:rsid w:val="00D61D5F"/>
    <w:rsid w:val="00D62D89"/>
    <w:rsid w:val="00D656C4"/>
    <w:rsid w:val="00D75028"/>
    <w:rsid w:val="00D75C11"/>
    <w:rsid w:val="00D75F37"/>
    <w:rsid w:val="00D77698"/>
    <w:rsid w:val="00D85EA5"/>
    <w:rsid w:val="00D86A27"/>
    <w:rsid w:val="00D87536"/>
    <w:rsid w:val="00D87951"/>
    <w:rsid w:val="00D904BC"/>
    <w:rsid w:val="00D92B8E"/>
    <w:rsid w:val="00D93B94"/>
    <w:rsid w:val="00D96E31"/>
    <w:rsid w:val="00D97ADE"/>
    <w:rsid w:val="00DA0565"/>
    <w:rsid w:val="00DA113C"/>
    <w:rsid w:val="00DA12B1"/>
    <w:rsid w:val="00DA148E"/>
    <w:rsid w:val="00DA1E39"/>
    <w:rsid w:val="00DA29BE"/>
    <w:rsid w:val="00DA32F6"/>
    <w:rsid w:val="00DA422F"/>
    <w:rsid w:val="00DA442F"/>
    <w:rsid w:val="00DA4B65"/>
    <w:rsid w:val="00DA74BC"/>
    <w:rsid w:val="00DB235C"/>
    <w:rsid w:val="00DB5B8E"/>
    <w:rsid w:val="00DB66BD"/>
    <w:rsid w:val="00DB6AF5"/>
    <w:rsid w:val="00DB6EE6"/>
    <w:rsid w:val="00DB7108"/>
    <w:rsid w:val="00DB72CD"/>
    <w:rsid w:val="00DB7B32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758A"/>
    <w:rsid w:val="00DF4766"/>
    <w:rsid w:val="00DF7C76"/>
    <w:rsid w:val="00E000E2"/>
    <w:rsid w:val="00E01E87"/>
    <w:rsid w:val="00E03B97"/>
    <w:rsid w:val="00E03BC6"/>
    <w:rsid w:val="00E04759"/>
    <w:rsid w:val="00E047FC"/>
    <w:rsid w:val="00E059FE"/>
    <w:rsid w:val="00E06717"/>
    <w:rsid w:val="00E06F39"/>
    <w:rsid w:val="00E10182"/>
    <w:rsid w:val="00E11B87"/>
    <w:rsid w:val="00E12F84"/>
    <w:rsid w:val="00E13099"/>
    <w:rsid w:val="00E150CA"/>
    <w:rsid w:val="00E15560"/>
    <w:rsid w:val="00E160A4"/>
    <w:rsid w:val="00E160D5"/>
    <w:rsid w:val="00E17AB9"/>
    <w:rsid w:val="00E205E3"/>
    <w:rsid w:val="00E206FF"/>
    <w:rsid w:val="00E22800"/>
    <w:rsid w:val="00E22F21"/>
    <w:rsid w:val="00E23827"/>
    <w:rsid w:val="00E24460"/>
    <w:rsid w:val="00E24913"/>
    <w:rsid w:val="00E25A20"/>
    <w:rsid w:val="00E30A68"/>
    <w:rsid w:val="00E32EA5"/>
    <w:rsid w:val="00E338AE"/>
    <w:rsid w:val="00E33C00"/>
    <w:rsid w:val="00E3518E"/>
    <w:rsid w:val="00E35B2E"/>
    <w:rsid w:val="00E40E06"/>
    <w:rsid w:val="00E4121B"/>
    <w:rsid w:val="00E42333"/>
    <w:rsid w:val="00E42FF9"/>
    <w:rsid w:val="00E430CD"/>
    <w:rsid w:val="00E43B78"/>
    <w:rsid w:val="00E44519"/>
    <w:rsid w:val="00E4515C"/>
    <w:rsid w:val="00E466CB"/>
    <w:rsid w:val="00E5154D"/>
    <w:rsid w:val="00E535AE"/>
    <w:rsid w:val="00E54317"/>
    <w:rsid w:val="00E57ACE"/>
    <w:rsid w:val="00E57F4D"/>
    <w:rsid w:val="00E63795"/>
    <w:rsid w:val="00E63A95"/>
    <w:rsid w:val="00E65B92"/>
    <w:rsid w:val="00E6751E"/>
    <w:rsid w:val="00E677BB"/>
    <w:rsid w:val="00E67AA0"/>
    <w:rsid w:val="00E704C9"/>
    <w:rsid w:val="00E71DBE"/>
    <w:rsid w:val="00E73EC4"/>
    <w:rsid w:val="00E759B8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EC0"/>
    <w:rsid w:val="00EA1307"/>
    <w:rsid w:val="00EA1A94"/>
    <w:rsid w:val="00EA282F"/>
    <w:rsid w:val="00EA3979"/>
    <w:rsid w:val="00EA70B8"/>
    <w:rsid w:val="00EA748F"/>
    <w:rsid w:val="00EA7862"/>
    <w:rsid w:val="00EA790A"/>
    <w:rsid w:val="00EA7C25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974"/>
    <w:rsid w:val="00ED274D"/>
    <w:rsid w:val="00ED322D"/>
    <w:rsid w:val="00ED4E0B"/>
    <w:rsid w:val="00ED64BB"/>
    <w:rsid w:val="00ED6C58"/>
    <w:rsid w:val="00EE13FA"/>
    <w:rsid w:val="00EE5E3D"/>
    <w:rsid w:val="00EE6407"/>
    <w:rsid w:val="00EE6B34"/>
    <w:rsid w:val="00EF1F6F"/>
    <w:rsid w:val="00EF3A6E"/>
    <w:rsid w:val="00EF45F7"/>
    <w:rsid w:val="00EF47CA"/>
    <w:rsid w:val="00EF4D16"/>
    <w:rsid w:val="00EF580F"/>
    <w:rsid w:val="00EF5A71"/>
    <w:rsid w:val="00EF6D08"/>
    <w:rsid w:val="00EF7050"/>
    <w:rsid w:val="00F0016B"/>
    <w:rsid w:val="00F01DA4"/>
    <w:rsid w:val="00F0221B"/>
    <w:rsid w:val="00F0336C"/>
    <w:rsid w:val="00F03F5E"/>
    <w:rsid w:val="00F0490E"/>
    <w:rsid w:val="00F05F91"/>
    <w:rsid w:val="00F07D1C"/>
    <w:rsid w:val="00F07EF6"/>
    <w:rsid w:val="00F101F0"/>
    <w:rsid w:val="00F12696"/>
    <w:rsid w:val="00F139A3"/>
    <w:rsid w:val="00F13AEA"/>
    <w:rsid w:val="00F14098"/>
    <w:rsid w:val="00F153F6"/>
    <w:rsid w:val="00F16832"/>
    <w:rsid w:val="00F17235"/>
    <w:rsid w:val="00F17AE3"/>
    <w:rsid w:val="00F21B1E"/>
    <w:rsid w:val="00F24465"/>
    <w:rsid w:val="00F253F2"/>
    <w:rsid w:val="00F26369"/>
    <w:rsid w:val="00F26CCB"/>
    <w:rsid w:val="00F27120"/>
    <w:rsid w:val="00F27347"/>
    <w:rsid w:val="00F30142"/>
    <w:rsid w:val="00F32B06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3F11"/>
    <w:rsid w:val="00F45768"/>
    <w:rsid w:val="00F4586A"/>
    <w:rsid w:val="00F5281D"/>
    <w:rsid w:val="00F52DBA"/>
    <w:rsid w:val="00F5335D"/>
    <w:rsid w:val="00F54541"/>
    <w:rsid w:val="00F563AD"/>
    <w:rsid w:val="00F63D8D"/>
    <w:rsid w:val="00F6604E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7108"/>
    <w:rsid w:val="00F915DE"/>
    <w:rsid w:val="00F930B5"/>
    <w:rsid w:val="00F93F78"/>
    <w:rsid w:val="00F95579"/>
    <w:rsid w:val="00F95CBC"/>
    <w:rsid w:val="00F96AA5"/>
    <w:rsid w:val="00F97291"/>
    <w:rsid w:val="00FA0684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476A"/>
    <w:rsid w:val="00FB7A79"/>
    <w:rsid w:val="00FC12D5"/>
    <w:rsid w:val="00FC189C"/>
    <w:rsid w:val="00FC1AF9"/>
    <w:rsid w:val="00FC1CDA"/>
    <w:rsid w:val="00FC1DEE"/>
    <w:rsid w:val="00FC2C03"/>
    <w:rsid w:val="00FC4C12"/>
    <w:rsid w:val="00FC7C88"/>
    <w:rsid w:val="00FD3106"/>
    <w:rsid w:val="00FD4DF4"/>
    <w:rsid w:val="00FD5837"/>
    <w:rsid w:val="00FD6050"/>
    <w:rsid w:val="00FD690A"/>
    <w:rsid w:val="00FE5995"/>
    <w:rsid w:val="00FE66B3"/>
    <w:rsid w:val="00FF05B7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1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043EE1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8053</Characters>
  <Application>Microsoft Office Word</Application>
  <DocSecurity>0</DocSecurity>
  <Lines>67</Lines>
  <Paragraphs>18</Paragraphs>
  <ScaleCrop>false</ScaleCrop>
  <Company>XP SP3 FINAL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2012-11-16T07:05:00Z</dcterms:created>
  <dcterms:modified xsi:type="dcterms:W3CDTF">2012-11-16T07:06:00Z</dcterms:modified>
</cp:coreProperties>
</file>